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39EEA4D9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E00FEE">
        <w:rPr>
          <w:rFonts w:cstheme="majorHAnsi"/>
          <w:sz w:val="28"/>
          <w:szCs w:val="24"/>
        </w:rPr>
        <w:t>AUGUST</w:t>
      </w:r>
      <w:r w:rsidR="000B2016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740D9D52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E00FEE">
        <w:rPr>
          <w:rFonts w:cstheme="majorHAnsi"/>
          <w:sz w:val="28"/>
          <w:szCs w:val="24"/>
        </w:rPr>
        <w:t xml:space="preserve">August </w:t>
      </w:r>
      <w:r w:rsidR="0071497F">
        <w:rPr>
          <w:rFonts w:cstheme="majorHAnsi"/>
          <w:sz w:val="28"/>
          <w:szCs w:val="24"/>
        </w:rPr>
        <w:t>1</w:t>
      </w:r>
      <w:r w:rsidR="00E00FEE">
        <w:rPr>
          <w:rFonts w:cstheme="majorHAnsi"/>
          <w:sz w:val="28"/>
          <w:szCs w:val="24"/>
        </w:rPr>
        <w:t>2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321AB632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</w:r>
      <w:r w:rsidR="000B2016">
        <w:rPr>
          <w:rFonts w:cstheme="majorHAnsi"/>
          <w:sz w:val="28"/>
          <w:szCs w:val="24"/>
        </w:rPr>
        <w:t>John Strother II</w:t>
      </w:r>
      <w:r w:rsidR="0071497F">
        <w:rPr>
          <w:rFonts w:cstheme="majorHAnsi"/>
          <w:sz w:val="28"/>
          <w:szCs w:val="24"/>
        </w:rPr>
        <w:t>,</w:t>
      </w:r>
      <w:r w:rsidR="00A57A49">
        <w:rPr>
          <w:rFonts w:cstheme="majorHAnsi"/>
          <w:sz w:val="28"/>
          <w:szCs w:val="24"/>
        </w:rPr>
        <w:t xml:space="preserve"> </w:t>
      </w:r>
      <w:r w:rsidR="00A840A7">
        <w:rPr>
          <w:rFonts w:cstheme="majorHAnsi"/>
          <w:sz w:val="28"/>
          <w:szCs w:val="24"/>
        </w:rPr>
        <w:t>Bill Randolph</w:t>
      </w:r>
      <w:r w:rsidR="00AA03DC">
        <w:rPr>
          <w:rFonts w:cstheme="majorHAnsi"/>
          <w:sz w:val="28"/>
          <w:szCs w:val="24"/>
        </w:rPr>
        <w:t>,</w:t>
      </w:r>
      <w:r w:rsidR="0071497F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Caleb </w:t>
      </w:r>
      <w:r w:rsidR="000B73AB" w:rsidRPr="000B73AB">
        <w:rPr>
          <w:rFonts w:cstheme="majorHAnsi"/>
          <w:sz w:val="28"/>
          <w:szCs w:val="24"/>
        </w:rPr>
        <w:t>Hussong</w:t>
      </w:r>
      <w:r w:rsidR="00FF7DEF">
        <w:rPr>
          <w:rFonts w:cstheme="majorHAnsi"/>
          <w:sz w:val="28"/>
          <w:szCs w:val="24"/>
        </w:rPr>
        <w:t xml:space="preserve">, </w:t>
      </w:r>
      <w:r w:rsidR="00E00FEE">
        <w:rPr>
          <w:rFonts w:cstheme="majorHAnsi"/>
          <w:sz w:val="28"/>
          <w:szCs w:val="24"/>
        </w:rPr>
        <w:t xml:space="preserve">Bruce Wheat </w:t>
      </w:r>
      <w:r w:rsidR="0071497F">
        <w:rPr>
          <w:rFonts w:cstheme="majorHAnsi"/>
          <w:sz w:val="28"/>
          <w:szCs w:val="24"/>
        </w:rPr>
        <w:t xml:space="preserve">and </w:t>
      </w:r>
      <w:r w:rsidR="00FF7DEF">
        <w:rPr>
          <w:rFonts w:cstheme="majorHAnsi"/>
          <w:sz w:val="28"/>
          <w:szCs w:val="24"/>
        </w:rPr>
        <w:t>Randy Welch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75525BC8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5CBBA2CC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="00FF7DEF" w:rsidRPr="008F2BF7">
        <w:rPr>
          <w:rFonts w:cstheme="majorHAnsi"/>
          <w:sz w:val="28"/>
          <w:szCs w:val="24"/>
        </w:rPr>
        <w:t xml:space="preserve">on </w:t>
      </w:r>
      <w:r w:rsidR="00E00FEE">
        <w:rPr>
          <w:rFonts w:cstheme="majorHAnsi"/>
          <w:sz w:val="28"/>
          <w:szCs w:val="24"/>
        </w:rPr>
        <w:t>July 15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E00FEE">
        <w:rPr>
          <w:rFonts w:cstheme="majorHAnsi"/>
          <w:sz w:val="28"/>
          <w:szCs w:val="24"/>
        </w:rPr>
        <w:t>With no opposition, Bruce Wheat motioned to accept minutes, seconded by Bill Randolph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126A78DB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0B2016">
        <w:rPr>
          <w:rFonts w:cstheme="majorHAnsi"/>
          <w:sz w:val="28"/>
          <w:szCs w:val="24"/>
        </w:rPr>
        <w:t>J</w:t>
      </w:r>
      <w:r w:rsidR="00E00FEE">
        <w:rPr>
          <w:rFonts w:cstheme="majorHAnsi"/>
          <w:sz w:val="28"/>
          <w:szCs w:val="24"/>
        </w:rPr>
        <w:t xml:space="preserve">uly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E00FEE">
        <w:rPr>
          <w:rFonts w:cstheme="majorHAnsi"/>
          <w:sz w:val="28"/>
          <w:szCs w:val="24"/>
        </w:rPr>
        <w:t>With no opposition, Bill Randolph motioned to accept the financial report, seconded by Caleb Hussong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7F5B60D2" w14:textId="77777777" w:rsidR="00DC7083" w:rsidRDefault="00DC7083" w:rsidP="00A57A49">
      <w:pPr>
        <w:ind w:left="1440" w:hanging="1440"/>
        <w:rPr>
          <w:rFonts w:cstheme="majorHAnsi"/>
          <w:sz w:val="28"/>
          <w:szCs w:val="24"/>
        </w:rPr>
      </w:pPr>
    </w:p>
    <w:p w14:paraId="0C6E65F6" w14:textId="3B6F7D2D" w:rsidR="00DC7083" w:rsidRDefault="00E00FEE" w:rsidP="00DC7083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New Business </w:t>
      </w:r>
      <w:r w:rsidR="000B2016">
        <w:rPr>
          <w:rFonts w:cstheme="majorHAnsi"/>
          <w:sz w:val="28"/>
          <w:szCs w:val="24"/>
        </w:rPr>
        <w:t xml:space="preserve"> </w:t>
      </w:r>
    </w:p>
    <w:p w14:paraId="1D1278A4" w14:textId="77777777" w:rsidR="00DC7083" w:rsidRPr="00DC7083" w:rsidRDefault="00DC7083" w:rsidP="00DC7083">
      <w:pPr>
        <w:pStyle w:val="ListParagraph"/>
        <w:rPr>
          <w:rFonts w:cstheme="majorHAnsi"/>
          <w:sz w:val="28"/>
          <w:szCs w:val="24"/>
        </w:rPr>
      </w:pPr>
    </w:p>
    <w:p w14:paraId="1352C59E" w14:textId="77777777" w:rsidR="00E00FEE" w:rsidRDefault="00E00FEE" w:rsidP="00AC6592">
      <w:pPr>
        <w:rPr>
          <w:rFonts w:cstheme="majorHAnsi"/>
          <w:sz w:val="28"/>
          <w:szCs w:val="24"/>
        </w:rPr>
      </w:pPr>
    </w:p>
    <w:p w14:paraId="64516970" w14:textId="3F21EB75" w:rsidR="007D148E" w:rsidRDefault="000B2016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to adjourn was made by Caleb Hussong and </w:t>
      </w:r>
      <w:r w:rsidR="00520583">
        <w:rPr>
          <w:rFonts w:cstheme="majorHAnsi"/>
          <w:sz w:val="28"/>
          <w:szCs w:val="24"/>
        </w:rPr>
        <w:t xml:space="preserve">seconded by </w:t>
      </w:r>
      <w:r w:rsidR="00EC5DC2">
        <w:rPr>
          <w:rFonts w:cstheme="majorHAnsi"/>
          <w:sz w:val="28"/>
          <w:szCs w:val="24"/>
        </w:rPr>
        <w:t>Bill Randolph</w:t>
      </w:r>
      <w:r w:rsidR="00A57A49">
        <w:rPr>
          <w:rFonts w:cstheme="majorHAnsi"/>
          <w:sz w:val="28"/>
          <w:szCs w:val="24"/>
        </w:rPr>
        <w:t xml:space="preserve">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2016"/>
    <w:rsid w:val="000B73AB"/>
    <w:rsid w:val="000C1EEB"/>
    <w:rsid w:val="000C78A3"/>
    <w:rsid w:val="000E05A7"/>
    <w:rsid w:val="00134120"/>
    <w:rsid w:val="001620CB"/>
    <w:rsid w:val="001969B9"/>
    <w:rsid w:val="001F1800"/>
    <w:rsid w:val="002012E4"/>
    <w:rsid w:val="002420DE"/>
    <w:rsid w:val="002600AE"/>
    <w:rsid w:val="002C2132"/>
    <w:rsid w:val="002D1EAE"/>
    <w:rsid w:val="002D578A"/>
    <w:rsid w:val="002F7D56"/>
    <w:rsid w:val="0038231E"/>
    <w:rsid w:val="003C2B2C"/>
    <w:rsid w:val="003C5936"/>
    <w:rsid w:val="00401358"/>
    <w:rsid w:val="00421A45"/>
    <w:rsid w:val="00423C80"/>
    <w:rsid w:val="0043024C"/>
    <w:rsid w:val="00431156"/>
    <w:rsid w:val="00485FC0"/>
    <w:rsid w:val="004C5E13"/>
    <w:rsid w:val="00520583"/>
    <w:rsid w:val="00550FE3"/>
    <w:rsid w:val="005F0C68"/>
    <w:rsid w:val="00636C7B"/>
    <w:rsid w:val="00637D59"/>
    <w:rsid w:val="0071497F"/>
    <w:rsid w:val="00723287"/>
    <w:rsid w:val="0074429B"/>
    <w:rsid w:val="007618BE"/>
    <w:rsid w:val="00766B62"/>
    <w:rsid w:val="007A4733"/>
    <w:rsid w:val="007D148E"/>
    <w:rsid w:val="008272CB"/>
    <w:rsid w:val="00840F82"/>
    <w:rsid w:val="008553B4"/>
    <w:rsid w:val="00914764"/>
    <w:rsid w:val="00954305"/>
    <w:rsid w:val="00972331"/>
    <w:rsid w:val="00974979"/>
    <w:rsid w:val="009837FC"/>
    <w:rsid w:val="009F47F2"/>
    <w:rsid w:val="00A25C20"/>
    <w:rsid w:val="00A37B25"/>
    <w:rsid w:val="00A57A49"/>
    <w:rsid w:val="00A840A7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DC7083"/>
    <w:rsid w:val="00E00FEE"/>
    <w:rsid w:val="00E052CB"/>
    <w:rsid w:val="00E05C31"/>
    <w:rsid w:val="00E935DA"/>
    <w:rsid w:val="00EC5DC2"/>
    <w:rsid w:val="00EE780E"/>
    <w:rsid w:val="00F123C4"/>
    <w:rsid w:val="00F256D8"/>
    <w:rsid w:val="00F50D32"/>
    <w:rsid w:val="00F74616"/>
    <w:rsid w:val="00FB56BB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660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3</cp:revision>
  <cp:lastPrinted>2024-08-07T15:08:00Z</cp:lastPrinted>
  <dcterms:created xsi:type="dcterms:W3CDTF">2024-09-06T14:32:00Z</dcterms:created>
  <dcterms:modified xsi:type="dcterms:W3CDTF">2024-09-06T14:37:00Z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